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C7AC" w14:textId="77777777" w:rsidR="002610F9" w:rsidRDefault="002610F9" w:rsidP="002610F9">
      <w:r>
        <w:t xml:space="preserve">Job description – </w:t>
      </w:r>
    </w:p>
    <w:p w14:paraId="1AAAE183" w14:textId="77777777" w:rsidR="002610F9" w:rsidRDefault="002610F9" w:rsidP="002610F9"/>
    <w:p w14:paraId="0CB8A1AA" w14:textId="4AB9457D" w:rsidR="002610F9" w:rsidRDefault="002610F9" w:rsidP="002610F9">
      <w:r>
        <w:t xml:space="preserve">To operate in either The International Convention Centre or </w:t>
      </w:r>
      <w:proofErr w:type="spellStart"/>
      <w:r>
        <w:t>Utilita</w:t>
      </w:r>
      <w:proofErr w:type="spellEnd"/>
      <w:r>
        <w:t xml:space="preserve"> Arena control rooms.</w:t>
      </w:r>
      <w:r>
        <w:t xml:space="preserve"> </w:t>
      </w:r>
      <w:r>
        <w:t xml:space="preserve">Act as the hub of communication and site wide operations ensuring accurate and timely effective communication to relevant people and departments. Liaise with the client, </w:t>
      </w:r>
      <w:proofErr w:type="gramStart"/>
      <w:r>
        <w:t>police</w:t>
      </w:r>
      <w:proofErr w:type="gramEnd"/>
      <w:r>
        <w:t xml:space="preserve"> and other agencies as necessary.</w:t>
      </w:r>
    </w:p>
    <w:p w14:paraId="221E9D20" w14:textId="77777777" w:rsidR="002610F9" w:rsidRDefault="002610F9" w:rsidP="002610F9"/>
    <w:p w14:paraId="10381F1F" w14:textId="0E5DBF05" w:rsidR="002610F9" w:rsidRDefault="002610F9" w:rsidP="002610F9">
      <w:r>
        <w:t>Main Duties:</w:t>
      </w:r>
    </w:p>
    <w:p w14:paraId="540E9B49" w14:textId="77777777" w:rsidR="002610F9" w:rsidRDefault="002610F9" w:rsidP="002610F9">
      <w:r>
        <w:t>•</w:t>
      </w:r>
      <w:r>
        <w:tab/>
        <w:t xml:space="preserve">Ensure that there is clear, accurate communication and transmission of all relevant information.  </w:t>
      </w:r>
    </w:p>
    <w:p w14:paraId="4F68341B" w14:textId="77777777" w:rsidR="002610F9" w:rsidRDefault="002610F9" w:rsidP="002610F9">
      <w:r>
        <w:t>•</w:t>
      </w:r>
      <w:r>
        <w:tab/>
        <w:t>Ensure the correct escalation of incidents is followed in line with the incident escalation process; running logs are maintained in the Operators running logs.</w:t>
      </w:r>
    </w:p>
    <w:p w14:paraId="6BA3E1EC" w14:textId="77777777" w:rsidR="002610F9" w:rsidRDefault="002610F9" w:rsidP="002610F9">
      <w:r>
        <w:t>•</w:t>
      </w:r>
      <w:r>
        <w:tab/>
        <w:t>Accurately report all information through the correct channels.</w:t>
      </w:r>
    </w:p>
    <w:p w14:paraId="091F0D14" w14:textId="77777777" w:rsidR="002610F9" w:rsidRDefault="002610F9" w:rsidP="002610F9">
      <w:r>
        <w:t>•</w:t>
      </w:r>
      <w:r>
        <w:tab/>
        <w:t>Effectively deploy security resources to deal with all incidents and matters arising.</w:t>
      </w:r>
    </w:p>
    <w:p w14:paraId="074572F0" w14:textId="77777777" w:rsidR="002610F9" w:rsidRDefault="002610F9" w:rsidP="002610F9">
      <w:r>
        <w:t>•</w:t>
      </w:r>
      <w:r>
        <w:tab/>
        <w:t>Proactive operation of the CCTV System; after conducting daily site activity risk assessments. To carry out shift-based CCTV &amp; ANPR serviceability checks, maintaining accurate CCTV records. Operation of the fire alarm system, PA system, VMS, Intruder/Panic Alarms, BMS, ANPR, radio and phone systems.</w:t>
      </w:r>
    </w:p>
    <w:p w14:paraId="0E571D49" w14:textId="77777777" w:rsidR="002610F9" w:rsidRDefault="002610F9" w:rsidP="002610F9">
      <w:r>
        <w:t>•</w:t>
      </w:r>
      <w:r>
        <w:tab/>
        <w:t>Ensuring access to the control rooms are always restricted and visitors are admitted only in accordance with access procedures.  Ensuring protection of data including CCTV footage, incident details, and telephone numbers.</w:t>
      </w:r>
    </w:p>
    <w:p w14:paraId="3F0B208F" w14:textId="77777777" w:rsidR="002610F9" w:rsidRDefault="002610F9" w:rsidP="002610F9">
      <w:r>
        <w:t>•</w:t>
      </w:r>
      <w:r>
        <w:tab/>
        <w:t>Implementation of the emergency procedures in accordance with the Incident and Emergency Plan.</w:t>
      </w:r>
    </w:p>
    <w:p w14:paraId="28ECD9C7" w14:textId="77777777" w:rsidR="002610F9" w:rsidRDefault="002610F9" w:rsidP="002610F9">
      <w:r>
        <w:t>•</w:t>
      </w:r>
      <w:r>
        <w:tab/>
        <w:t>Ensuring operational staff are carrying out relevant duties and checks as detailed in the operational instructions and if not escalate to the Duty Security Manager.</w:t>
      </w:r>
    </w:p>
    <w:p w14:paraId="216B7A3E" w14:textId="77777777" w:rsidR="002610F9" w:rsidRDefault="002610F9" w:rsidP="002610F9">
      <w:r>
        <w:t>•</w:t>
      </w:r>
      <w:r>
        <w:tab/>
        <w:t>Promotes a positive image of the venues by providing directions and information to staff, and visitors to campus regarding campus locations, facilities, and activities, and rendering such assistance as requested within capability to provide.</w:t>
      </w:r>
    </w:p>
    <w:p w14:paraId="333D52EC" w14:textId="77777777" w:rsidR="002610F9" w:rsidRDefault="002610F9" w:rsidP="002610F9">
      <w:r>
        <w:t>•</w:t>
      </w:r>
      <w:r>
        <w:tab/>
        <w:t>Thoroughly, accurately, and professionally documents campus complaints, incidents involving possible criminal activity and other daily activities.</w:t>
      </w:r>
    </w:p>
    <w:p w14:paraId="52A2FCA1" w14:textId="77777777" w:rsidR="002610F9" w:rsidRDefault="002610F9" w:rsidP="002610F9">
      <w:r>
        <w:t>•</w:t>
      </w:r>
      <w:r>
        <w:tab/>
        <w:t>Ensures that information regarding changes to departmental procedures or policies, particularly regarding unique or special upcoming events, is provided to successive shifts by briefing the subsequent shift regarding such changes and any other information gathered during the shift which may be useful or appropriate.</w:t>
      </w:r>
    </w:p>
    <w:p w14:paraId="4DFF04B9" w14:textId="77777777" w:rsidR="002610F9" w:rsidRDefault="002610F9" w:rsidP="002610F9"/>
    <w:p w14:paraId="2D800382" w14:textId="6AFBA051" w:rsidR="002610F9" w:rsidRDefault="002610F9" w:rsidP="002610F9">
      <w:r>
        <w:t>To be successful in the role, you will need:</w:t>
      </w:r>
    </w:p>
    <w:p w14:paraId="23136E17" w14:textId="77777777" w:rsidR="002610F9" w:rsidRDefault="002610F9" w:rsidP="002610F9">
      <w:r>
        <w:t>•</w:t>
      </w:r>
      <w:r>
        <w:tab/>
        <w:t>SIA – CCTV / Door Supervisor License</w:t>
      </w:r>
    </w:p>
    <w:p w14:paraId="3B73365B" w14:textId="77777777" w:rsidR="002610F9" w:rsidRDefault="002610F9" w:rsidP="002610F9">
      <w:r>
        <w:lastRenderedPageBreak/>
        <w:t>•</w:t>
      </w:r>
      <w:r>
        <w:tab/>
        <w:t>ACT Awareness</w:t>
      </w:r>
    </w:p>
    <w:p w14:paraId="4DF91E45" w14:textId="77777777" w:rsidR="002610F9" w:rsidRDefault="002610F9" w:rsidP="002610F9">
      <w:r>
        <w:t>•</w:t>
      </w:r>
      <w:r>
        <w:tab/>
        <w:t>SCaN for CCTV Operators</w:t>
      </w:r>
    </w:p>
    <w:p w14:paraId="690B1568" w14:textId="77777777" w:rsidR="002610F9" w:rsidRDefault="002610F9" w:rsidP="002610F9">
      <w:r>
        <w:t>•</w:t>
      </w:r>
      <w:r>
        <w:tab/>
        <w:t>2 years or more in a CCTV / Security role preferably within the private sector</w:t>
      </w:r>
    </w:p>
    <w:p w14:paraId="6941168A" w14:textId="77777777" w:rsidR="002610F9" w:rsidRDefault="002610F9" w:rsidP="002610F9">
      <w:r>
        <w:t>•</w:t>
      </w:r>
      <w:r>
        <w:tab/>
        <w:t>Professional &amp; Adaptable</w:t>
      </w:r>
    </w:p>
    <w:p w14:paraId="010A8B39" w14:textId="77777777" w:rsidR="002610F9" w:rsidRDefault="002610F9" w:rsidP="002610F9">
      <w:r>
        <w:t>•</w:t>
      </w:r>
      <w:r>
        <w:tab/>
        <w:t>Self-Starter who shows enthusiasm</w:t>
      </w:r>
    </w:p>
    <w:p w14:paraId="0C8BAA14" w14:textId="77777777" w:rsidR="002610F9" w:rsidRDefault="002610F9" w:rsidP="002610F9">
      <w:r>
        <w:t>•</w:t>
      </w:r>
      <w:r>
        <w:tab/>
        <w:t>Problem Solver</w:t>
      </w:r>
    </w:p>
    <w:p w14:paraId="650886B9" w14:textId="77777777" w:rsidR="002610F9" w:rsidRDefault="002610F9" w:rsidP="002610F9">
      <w:r>
        <w:t>•</w:t>
      </w:r>
      <w:r>
        <w:tab/>
        <w:t>Effective verbal and written communication skills</w:t>
      </w:r>
    </w:p>
    <w:p w14:paraId="1990A340" w14:textId="77777777" w:rsidR="00056BF9" w:rsidRDefault="00056BF9"/>
    <w:sectPr w:rsidR="00056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F9"/>
    <w:rsid w:val="00056BF9"/>
    <w:rsid w:val="002610F9"/>
    <w:rsid w:val="00576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4A3A"/>
  <w15:chartTrackingRefBased/>
  <w15:docId w15:val="{FC2EF9C8-B4EA-4253-975F-080A229C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F9"/>
  </w:style>
  <w:style w:type="paragraph" w:styleId="Heading1">
    <w:name w:val="heading 1"/>
    <w:basedOn w:val="Normal"/>
    <w:next w:val="Normal"/>
    <w:link w:val="Heading1Char"/>
    <w:uiPriority w:val="9"/>
    <w:qFormat/>
    <w:rsid w:val="00261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0F9"/>
    <w:rPr>
      <w:rFonts w:eastAsiaTheme="majorEastAsia" w:cstheme="majorBidi"/>
      <w:color w:val="272727" w:themeColor="text1" w:themeTint="D8"/>
    </w:rPr>
  </w:style>
  <w:style w:type="paragraph" w:styleId="Title">
    <w:name w:val="Title"/>
    <w:basedOn w:val="Normal"/>
    <w:next w:val="Normal"/>
    <w:link w:val="TitleChar"/>
    <w:uiPriority w:val="10"/>
    <w:qFormat/>
    <w:rsid w:val="00261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0F9"/>
    <w:pPr>
      <w:spacing w:before="160"/>
      <w:jc w:val="center"/>
    </w:pPr>
    <w:rPr>
      <w:i/>
      <w:iCs/>
      <w:color w:val="404040" w:themeColor="text1" w:themeTint="BF"/>
    </w:rPr>
  </w:style>
  <w:style w:type="character" w:customStyle="1" w:styleId="QuoteChar">
    <w:name w:val="Quote Char"/>
    <w:basedOn w:val="DefaultParagraphFont"/>
    <w:link w:val="Quote"/>
    <w:uiPriority w:val="29"/>
    <w:rsid w:val="002610F9"/>
    <w:rPr>
      <w:i/>
      <w:iCs/>
      <w:color w:val="404040" w:themeColor="text1" w:themeTint="BF"/>
    </w:rPr>
  </w:style>
  <w:style w:type="paragraph" w:styleId="ListParagraph">
    <w:name w:val="List Paragraph"/>
    <w:basedOn w:val="Normal"/>
    <w:uiPriority w:val="34"/>
    <w:qFormat/>
    <w:rsid w:val="002610F9"/>
    <w:pPr>
      <w:ind w:left="720"/>
      <w:contextualSpacing/>
    </w:pPr>
  </w:style>
  <w:style w:type="character" w:styleId="IntenseEmphasis">
    <w:name w:val="Intense Emphasis"/>
    <w:basedOn w:val="DefaultParagraphFont"/>
    <w:uiPriority w:val="21"/>
    <w:qFormat/>
    <w:rsid w:val="002610F9"/>
    <w:rPr>
      <w:i/>
      <w:iCs/>
      <w:color w:val="0F4761" w:themeColor="accent1" w:themeShade="BF"/>
    </w:rPr>
  </w:style>
  <w:style w:type="paragraph" w:styleId="IntenseQuote">
    <w:name w:val="Intense Quote"/>
    <w:basedOn w:val="Normal"/>
    <w:next w:val="Normal"/>
    <w:link w:val="IntenseQuoteChar"/>
    <w:uiPriority w:val="30"/>
    <w:qFormat/>
    <w:rsid w:val="00261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0F9"/>
    <w:rPr>
      <w:i/>
      <w:iCs/>
      <w:color w:val="0F4761" w:themeColor="accent1" w:themeShade="BF"/>
    </w:rPr>
  </w:style>
  <w:style w:type="character" w:styleId="IntenseReference">
    <w:name w:val="Intense Reference"/>
    <w:basedOn w:val="DefaultParagraphFont"/>
    <w:uiPriority w:val="32"/>
    <w:qFormat/>
    <w:rsid w:val="002610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Bindia Mohindru</dc:creator>
  <cp:keywords/>
  <dc:description/>
  <cp:lastModifiedBy>Bindia Mohindru</cp:lastModifiedBy>
  <cp:revision>1</cp:revision>
  <dcterms:created xsi:type="dcterms:W3CDTF">2023-09-06T10:57:00Z</dcterms:created>
  <dcterms:modified xsi:type="dcterms:W3CDTF">2023-09-06T10:59:00Z</dcterms:modified>
</cp:coreProperties>
</file>